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EB17" w14:textId="77777777" w:rsidR="00384F2A" w:rsidRDefault="004F0463" w:rsidP="00384F2A">
      <w:pPr>
        <w:widowControl w:val="0"/>
        <w:rPr>
          <w:rFonts w:asciiTheme="minorHAnsi" w:hAnsiTheme="minorHAnsi" w:cstheme="minorHAnsi"/>
        </w:rPr>
      </w:pPr>
      <w:r w:rsidRPr="004F0463">
        <w:rPr>
          <w:rFonts w:asciiTheme="minorHAnsi" w:hAnsiTheme="minorHAnsi" w:cstheme="minorHAnsi"/>
          <w:noProof/>
        </w:rPr>
        <w:drawing>
          <wp:anchor distT="0" distB="0" distL="114300" distR="114300" simplePos="0" relativeHeight="251658240" behindDoc="0" locked="0" layoutInCell="1" allowOverlap="1" wp14:anchorId="6E007725" wp14:editId="4FE291B7">
            <wp:simplePos x="0" y="0"/>
            <wp:positionH relativeFrom="margin">
              <wp:posOffset>2374900</wp:posOffset>
            </wp:positionH>
            <wp:positionV relativeFrom="margin">
              <wp:posOffset>-692150</wp:posOffset>
            </wp:positionV>
            <wp:extent cx="1726565" cy="925830"/>
            <wp:effectExtent l="0" t="0" r="6985" b="762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7">
                      <a:extLst>
                        <a:ext uri="{28A0092B-C50C-407E-A947-70E740481C1C}">
                          <a14:useLocalDpi xmlns:a14="http://schemas.microsoft.com/office/drawing/2010/main" val="0"/>
                        </a:ext>
                      </a:extLst>
                    </a:blip>
                    <a:srcRect t="16000" r="6484" b="12666"/>
                    <a:stretch/>
                  </pic:blipFill>
                  <pic:spPr bwMode="auto">
                    <a:xfrm>
                      <a:off x="0" y="0"/>
                      <a:ext cx="1726565" cy="925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878AFA" w14:textId="77777777" w:rsidR="002306B5" w:rsidRPr="002306B5" w:rsidRDefault="002306B5" w:rsidP="002306B5">
      <w:pPr>
        <w:widowControl w:val="0"/>
        <w:spacing w:after="120"/>
        <w:rPr>
          <w:b/>
          <w:sz w:val="16"/>
          <w:szCs w:val="16"/>
        </w:rPr>
      </w:pPr>
    </w:p>
    <w:p w14:paraId="1932F169" w14:textId="5A8EDB7F" w:rsidR="002306B5" w:rsidRPr="00BC6B56" w:rsidRDefault="00F11700" w:rsidP="002306B5">
      <w:pPr>
        <w:widowControl w:val="0"/>
        <w:spacing w:after="120"/>
        <w:jc w:val="center"/>
        <w:rPr>
          <w:b/>
          <w:sz w:val="28"/>
          <w:szCs w:val="28"/>
        </w:rPr>
      </w:pPr>
      <w:r w:rsidRPr="00BC6B56">
        <w:rPr>
          <w:b/>
          <w:sz w:val="28"/>
          <w:szCs w:val="28"/>
        </w:rPr>
        <w:t>Research Associate</w:t>
      </w:r>
    </w:p>
    <w:p w14:paraId="1236C777" w14:textId="77777777" w:rsidR="002306B5" w:rsidRDefault="00F905D0" w:rsidP="00944DB3">
      <w:pPr>
        <w:widowControl w:val="0"/>
        <w:rPr>
          <w:sz w:val="22"/>
          <w:szCs w:val="22"/>
        </w:rPr>
      </w:pPr>
      <w:r w:rsidRPr="00384F2A">
        <w:rPr>
          <w:sz w:val="22"/>
          <w:szCs w:val="22"/>
        </w:rPr>
        <w:t>Since1987, NRI has been the only national organization working with state agencies, the Federal Government,</w:t>
      </w:r>
    </w:p>
    <w:p w14:paraId="18153BE9" w14:textId="23B6D3C8" w:rsidR="00F905D0" w:rsidRDefault="00F905D0" w:rsidP="00944DB3">
      <w:pPr>
        <w:widowControl w:val="0"/>
        <w:rPr>
          <w:sz w:val="22"/>
          <w:szCs w:val="22"/>
        </w:rPr>
      </w:pPr>
      <w:r w:rsidRPr="00384F2A">
        <w:rPr>
          <w:sz w:val="22"/>
          <w:szCs w:val="22"/>
        </w:rPr>
        <w:t>and other entities to define, collect, and analyze data on public behavioral health systems.</w:t>
      </w:r>
    </w:p>
    <w:p w14:paraId="37E77766" w14:textId="77777777" w:rsidR="00944DB3" w:rsidRPr="00384F2A" w:rsidRDefault="00944DB3" w:rsidP="00944DB3">
      <w:pPr>
        <w:widowControl w:val="0"/>
        <w:rPr>
          <w:sz w:val="22"/>
          <w:szCs w:val="22"/>
        </w:rPr>
      </w:pPr>
    </w:p>
    <w:p w14:paraId="078ADEE8" w14:textId="1FED7322" w:rsidR="00384F2A" w:rsidRPr="004F0463" w:rsidRDefault="00F905D0" w:rsidP="004B672D">
      <w:pPr>
        <w:widowControl w:val="0"/>
        <w:tabs>
          <w:tab w:val="left" w:pos="0"/>
        </w:tabs>
        <w:spacing w:after="120"/>
        <w:rPr>
          <w:rFonts w:asciiTheme="minorHAnsi" w:hAnsiTheme="minorHAnsi" w:cstheme="minorHAnsi"/>
          <w:sz w:val="22"/>
          <w:szCs w:val="22"/>
        </w:rPr>
      </w:pPr>
      <w:r w:rsidRPr="00384F2A">
        <w:rPr>
          <w:sz w:val="22"/>
          <w:szCs w:val="22"/>
        </w:rPr>
        <w:t>NRI is currently seeking a</w:t>
      </w:r>
      <w:r w:rsidR="00384F2A" w:rsidRPr="00384F2A">
        <w:rPr>
          <w:sz w:val="22"/>
          <w:szCs w:val="22"/>
        </w:rPr>
        <w:t xml:space="preserve"> </w:t>
      </w:r>
      <w:r w:rsidR="00F11700">
        <w:rPr>
          <w:b/>
          <w:bCs/>
          <w:sz w:val="22"/>
          <w:szCs w:val="22"/>
        </w:rPr>
        <w:t>Research Associate</w:t>
      </w:r>
      <w:r w:rsidR="00384F2A" w:rsidRPr="00384F2A">
        <w:rPr>
          <w:b/>
          <w:bCs/>
          <w:sz w:val="22"/>
          <w:szCs w:val="22"/>
        </w:rPr>
        <w:t xml:space="preserve"> </w:t>
      </w:r>
      <w:r w:rsidR="00384F2A" w:rsidRPr="00384F2A">
        <w:rPr>
          <w:sz w:val="22"/>
          <w:szCs w:val="22"/>
        </w:rPr>
        <w:t xml:space="preserve">who </w:t>
      </w:r>
      <w:r w:rsidR="00F11700">
        <w:rPr>
          <w:sz w:val="22"/>
          <w:szCs w:val="22"/>
        </w:rPr>
        <w:t>perform qualitative and quantitative research involving the organization, funding, operation, services, policies, statutes, staffing, and the consumers of State Mental Health Agencies (SMHA). The research associate will work on original data collection and secondary data analysis; drafting written reports or developing products as needed</w:t>
      </w:r>
      <w:r w:rsidR="005D1E4A">
        <w:rPr>
          <w:sz w:val="22"/>
          <w:szCs w:val="22"/>
        </w:rPr>
        <w:t>.</w:t>
      </w:r>
      <w:r w:rsidR="00F11700">
        <w:rPr>
          <w:sz w:val="22"/>
          <w:szCs w:val="22"/>
        </w:rPr>
        <w:t xml:space="preserve"> The Research Associate works with team members within NRI’s Federal Division.</w:t>
      </w:r>
    </w:p>
    <w:p w14:paraId="560DAAEF" w14:textId="374E3A59" w:rsidR="00957A52" w:rsidRPr="00384F2A" w:rsidRDefault="00957A52">
      <w:pPr>
        <w:widowControl w:val="0"/>
        <w:jc w:val="both"/>
        <w:rPr>
          <w:szCs w:val="24"/>
        </w:rPr>
      </w:pPr>
      <w:r w:rsidRPr="00384F2A">
        <w:rPr>
          <w:b/>
          <w:szCs w:val="24"/>
        </w:rPr>
        <w:t>RESPONSIBILITIES</w:t>
      </w:r>
      <w:r w:rsidRPr="00384F2A">
        <w:rPr>
          <w:szCs w:val="24"/>
        </w:rPr>
        <w:t>:</w:t>
      </w:r>
    </w:p>
    <w:p w14:paraId="656371E8" w14:textId="77777777" w:rsidR="00957A52" w:rsidRPr="00BC6B56" w:rsidRDefault="00957A52">
      <w:pPr>
        <w:widowControl w:val="0"/>
        <w:rPr>
          <w:sz w:val="22"/>
          <w:szCs w:val="22"/>
        </w:rPr>
      </w:pPr>
      <w:bookmarkStart w:id="0" w:name="_Hlk507235654"/>
      <w:r w:rsidRPr="00BC6B56">
        <w:rPr>
          <w:sz w:val="22"/>
          <w:szCs w:val="22"/>
        </w:rPr>
        <w:t xml:space="preserve">Essential and other important responsibilities </w:t>
      </w:r>
      <w:bookmarkEnd w:id="0"/>
      <w:r w:rsidRPr="00BC6B56">
        <w:rPr>
          <w:sz w:val="22"/>
          <w:szCs w:val="22"/>
        </w:rPr>
        <w:t xml:space="preserve">and duties may include, but are not limited to, the following: </w:t>
      </w:r>
    </w:p>
    <w:p w14:paraId="4921C503" w14:textId="6D7E9CDD" w:rsidR="00384F2A" w:rsidRPr="00BC6B56" w:rsidRDefault="00F11700" w:rsidP="00384F2A">
      <w:pPr>
        <w:pStyle w:val="ListParagraph"/>
        <w:numPr>
          <w:ilvl w:val="0"/>
          <w:numId w:val="11"/>
        </w:numPr>
        <w:spacing w:after="200" w:line="276" w:lineRule="auto"/>
        <w:contextualSpacing/>
        <w:rPr>
          <w:sz w:val="22"/>
          <w:szCs w:val="22"/>
        </w:rPr>
      </w:pPr>
      <w:r w:rsidRPr="00BC6B56">
        <w:rPr>
          <w:sz w:val="22"/>
          <w:szCs w:val="22"/>
        </w:rPr>
        <w:t>Participates as tea</w:t>
      </w:r>
      <w:r w:rsidR="00B140BB" w:rsidRPr="00BC6B56">
        <w:rPr>
          <w:sz w:val="22"/>
          <w:szCs w:val="22"/>
        </w:rPr>
        <w:t>m</w:t>
      </w:r>
      <w:r w:rsidRPr="00BC6B56">
        <w:rPr>
          <w:sz w:val="22"/>
          <w:szCs w:val="22"/>
        </w:rPr>
        <w:t xml:space="preserve"> member or team lead in designing and carrying out research and/or development projects; provides research assistance to public-academic policy research teams</w:t>
      </w:r>
      <w:r w:rsidR="005D1E4A" w:rsidRPr="00BC6B56">
        <w:rPr>
          <w:sz w:val="22"/>
          <w:szCs w:val="22"/>
        </w:rPr>
        <w:t>.</w:t>
      </w:r>
    </w:p>
    <w:p w14:paraId="2F8FE439" w14:textId="4FCD0BDA" w:rsidR="00384F2A" w:rsidRPr="00BC6B56" w:rsidRDefault="00235E6D" w:rsidP="00384F2A">
      <w:pPr>
        <w:pStyle w:val="ListParagraph"/>
        <w:numPr>
          <w:ilvl w:val="0"/>
          <w:numId w:val="11"/>
        </w:numPr>
        <w:spacing w:after="200" w:line="276" w:lineRule="auto"/>
        <w:contextualSpacing/>
        <w:rPr>
          <w:sz w:val="22"/>
          <w:szCs w:val="22"/>
        </w:rPr>
      </w:pPr>
      <w:r w:rsidRPr="00BC6B56">
        <w:rPr>
          <w:sz w:val="22"/>
          <w:szCs w:val="22"/>
        </w:rPr>
        <w:t xml:space="preserve">Reviews state reports </w:t>
      </w:r>
      <w:r w:rsidR="006C3CEC" w:rsidRPr="00BC6B56">
        <w:rPr>
          <w:sz w:val="22"/>
          <w:szCs w:val="22"/>
        </w:rPr>
        <w:t>for</w:t>
      </w:r>
      <w:r w:rsidRPr="00BC6B56">
        <w:rPr>
          <w:sz w:val="22"/>
          <w:szCs w:val="22"/>
        </w:rPr>
        <w:t xml:space="preserve"> data accuracy and integrity by using logical data edits, descriptive analysis, and/or other methods that may be suggested by the research team members</w:t>
      </w:r>
      <w:r w:rsidR="00384F2A" w:rsidRPr="00BC6B56">
        <w:rPr>
          <w:sz w:val="22"/>
          <w:szCs w:val="22"/>
        </w:rPr>
        <w:t>.</w:t>
      </w:r>
    </w:p>
    <w:p w14:paraId="3E333A45" w14:textId="71FDB4AF" w:rsidR="00384F2A" w:rsidRPr="00BC6B56" w:rsidRDefault="00235E6D" w:rsidP="00384F2A">
      <w:pPr>
        <w:pStyle w:val="ListParagraph"/>
        <w:numPr>
          <w:ilvl w:val="0"/>
          <w:numId w:val="11"/>
        </w:numPr>
        <w:spacing w:after="200" w:line="276" w:lineRule="auto"/>
        <w:contextualSpacing/>
        <w:rPr>
          <w:spacing w:val="-1"/>
          <w:sz w:val="22"/>
          <w:szCs w:val="22"/>
        </w:rPr>
      </w:pPr>
      <w:r w:rsidRPr="00BC6B56">
        <w:rPr>
          <w:spacing w:val="-1"/>
          <w:sz w:val="22"/>
          <w:szCs w:val="22"/>
        </w:rPr>
        <w:t>Synthesizes literature related to the organization, financing, and delivery of mental health services for use in research and/or development projects, or for dissemination</w:t>
      </w:r>
      <w:r w:rsidR="00384F2A" w:rsidRPr="00BC6B56">
        <w:rPr>
          <w:spacing w:val="-1"/>
          <w:sz w:val="22"/>
          <w:szCs w:val="22"/>
        </w:rPr>
        <w:t>.</w:t>
      </w:r>
    </w:p>
    <w:p w14:paraId="4E4F418E" w14:textId="57198C69" w:rsidR="00384F2A" w:rsidRPr="00BC6B56" w:rsidRDefault="00235E6D" w:rsidP="00384F2A">
      <w:pPr>
        <w:pStyle w:val="ListParagraph"/>
        <w:numPr>
          <w:ilvl w:val="0"/>
          <w:numId w:val="11"/>
        </w:numPr>
        <w:spacing w:after="200" w:line="276" w:lineRule="auto"/>
        <w:contextualSpacing/>
        <w:rPr>
          <w:sz w:val="22"/>
          <w:szCs w:val="22"/>
        </w:rPr>
      </w:pPr>
      <w:r w:rsidRPr="00BC6B56">
        <w:rPr>
          <w:sz w:val="22"/>
          <w:szCs w:val="22"/>
        </w:rPr>
        <w:t>Serves as a liaison with individual pilot, research, or development sites/states in muti-site projects to provide technical assistance or training to ensure sites’ ability to adhere to project protocols</w:t>
      </w:r>
      <w:r w:rsidR="00384F2A" w:rsidRPr="00BC6B56">
        <w:rPr>
          <w:sz w:val="22"/>
          <w:szCs w:val="22"/>
        </w:rPr>
        <w:t xml:space="preserve">. </w:t>
      </w:r>
    </w:p>
    <w:p w14:paraId="5192D248" w14:textId="3A600A9C" w:rsidR="00384F2A" w:rsidRPr="00BC6B56" w:rsidRDefault="00392548" w:rsidP="00384F2A">
      <w:pPr>
        <w:pStyle w:val="ListParagraph"/>
        <w:numPr>
          <w:ilvl w:val="0"/>
          <w:numId w:val="11"/>
        </w:numPr>
        <w:spacing w:after="200" w:line="276" w:lineRule="auto"/>
        <w:contextualSpacing/>
        <w:rPr>
          <w:sz w:val="22"/>
          <w:szCs w:val="22"/>
        </w:rPr>
      </w:pPr>
      <w:r w:rsidRPr="00BC6B56">
        <w:rPr>
          <w:sz w:val="22"/>
          <w:szCs w:val="22"/>
        </w:rPr>
        <w:t>Develops procedures, forms, and schedules for data collection and collects data through interviews or other data sources</w:t>
      </w:r>
      <w:r w:rsidR="00384F2A" w:rsidRPr="00BC6B56">
        <w:rPr>
          <w:sz w:val="22"/>
          <w:szCs w:val="22"/>
        </w:rPr>
        <w:t>.</w:t>
      </w:r>
      <w:r w:rsidRPr="00BC6B56">
        <w:rPr>
          <w:sz w:val="22"/>
          <w:szCs w:val="22"/>
        </w:rPr>
        <w:t xml:space="preserve"> Monitors survey completions and prompts non-responders for optimal response rate.</w:t>
      </w:r>
      <w:r w:rsidR="00384F2A" w:rsidRPr="00BC6B56">
        <w:rPr>
          <w:sz w:val="22"/>
          <w:szCs w:val="22"/>
        </w:rPr>
        <w:t xml:space="preserve"> </w:t>
      </w:r>
      <w:r w:rsidR="00235E6D" w:rsidRPr="00BC6B56">
        <w:rPr>
          <w:sz w:val="22"/>
          <w:szCs w:val="22"/>
        </w:rPr>
        <w:t>Reviews and corrects data ensuring output quality.</w:t>
      </w:r>
      <w:r w:rsidR="00384F2A" w:rsidRPr="00BC6B56">
        <w:rPr>
          <w:sz w:val="22"/>
          <w:szCs w:val="22"/>
        </w:rPr>
        <w:t xml:space="preserve">  </w:t>
      </w:r>
    </w:p>
    <w:p w14:paraId="0899EB00" w14:textId="1F62559B" w:rsidR="00384F2A" w:rsidRPr="00BC6B56" w:rsidRDefault="006C3CEC" w:rsidP="00384F2A">
      <w:pPr>
        <w:pStyle w:val="ListParagraph"/>
        <w:numPr>
          <w:ilvl w:val="0"/>
          <w:numId w:val="11"/>
        </w:numPr>
        <w:spacing w:after="200" w:line="276" w:lineRule="auto"/>
        <w:contextualSpacing/>
        <w:rPr>
          <w:sz w:val="22"/>
          <w:szCs w:val="22"/>
        </w:rPr>
      </w:pPr>
      <w:r w:rsidRPr="00BC6B56">
        <w:rPr>
          <w:sz w:val="22"/>
          <w:szCs w:val="22"/>
        </w:rPr>
        <w:t>Writes reports of literature reviews or research results; and/or develops written products</w:t>
      </w:r>
      <w:r w:rsidR="00384F2A" w:rsidRPr="00BC6B56">
        <w:rPr>
          <w:sz w:val="22"/>
          <w:szCs w:val="22"/>
        </w:rPr>
        <w:t>.</w:t>
      </w:r>
    </w:p>
    <w:p w14:paraId="13D9267C" w14:textId="5C5A5131" w:rsidR="00384F2A" w:rsidRPr="00BC6B56" w:rsidRDefault="003566C1" w:rsidP="00384F2A">
      <w:pPr>
        <w:pStyle w:val="ListParagraph"/>
        <w:numPr>
          <w:ilvl w:val="0"/>
          <w:numId w:val="11"/>
        </w:numPr>
        <w:spacing w:after="200" w:line="276" w:lineRule="auto"/>
        <w:contextualSpacing/>
        <w:rPr>
          <w:sz w:val="22"/>
          <w:szCs w:val="22"/>
        </w:rPr>
      </w:pPr>
      <w:r w:rsidRPr="00BC6B56">
        <w:rPr>
          <w:sz w:val="22"/>
          <w:szCs w:val="22"/>
        </w:rPr>
        <w:t>Synthesizes literature related to the organization, financing, and delivery of mental health services for use in research and/or development of projects, or for dissemination</w:t>
      </w:r>
      <w:r w:rsidR="00384F2A" w:rsidRPr="00BC6B56">
        <w:rPr>
          <w:sz w:val="22"/>
          <w:szCs w:val="22"/>
        </w:rPr>
        <w:t>.</w:t>
      </w:r>
    </w:p>
    <w:p w14:paraId="0FE9BBA4" w14:textId="6715EA47" w:rsidR="003566C1" w:rsidRPr="00BC6B56" w:rsidRDefault="00235E6D" w:rsidP="00384F2A">
      <w:pPr>
        <w:pStyle w:val="ListParagraph"/>
        <w:numPr>
          <w:ilvl w:val="0"/>
          <w:numId w:val="11"/>
        </w:numPr>
        <w:spacing w:after="200" w:line="276" w:lineRule="auto"/>
        <w:contextualSpacing/>
        <w:rPr>
          <w:sz w:val="22"/>
          <w:szCs w:val="22"/>
        </w:rPr>
      </w:pPr>
      <w:r w:rsidRPr="00BC6B56">
        <w:rPr>
          <w:sz w:val="22"/>
          <w:szCs w:val="22"/>
        </w:rPr>
        <w:t>Conducts quantitative and qualitative analyses for project reports and to answer specific questions</w:t>
      </w:r>
      <w:r w:rsidR="003566C1" w:rsidRPr="00BC6B56">
        <w:rPr>
          <w:sz w:val="22"/>
          <w:szCs w:val="22"/>
        </w:rPr>
        <w:t>.</w:t>
      </w:r>
    </w:p>
    <w:p w14:paraId="0CA62177" w14:textId="343785EF" w:rsidR="00384F2A" w:rsidRPr="00BC6B56" w:rsidRDefault="00384F2A" w:rsidP="00384F2A">
      <w:pPr>
        <w:pStyle w:val="ListParagraph"/>
        <w:numPr>
          <w:ilvl w:val="0"/>
          <w:numId w:val="11"/>
        </w:numPr>
        <w:spacing w:after="200" w:line="276" w:lineRule="auto"/>
        <w:contextualSpacing/>
        <w:rPr>
          <w:sz w:val="22"/>
          <w:szCs w:val="22"/>
        </w:rPr>
      </w:pPr>
      <w:r w:rsidRPr="00BC6B56">
        <w:rPr>
          <w:sz w:val="22"/>
          <w:szCs w:val="22"/>
        </w:rPr>
        <w:t>Prepares,</w:t>
      </w:r>
      <w:r w:rsidRPr="00BC6B56">
        <w:rPr>
          <w:spacing w:val="2"/>
          <w:sz w:val="22"/>
          <w:szCs w:val="22"/>
        </w:rPr>
        <w:t xml:space="preserve"> </w:t>
      </w:r>
      <w:r w:rsidRPr="00BC6B56">
        <w:rPr>
          <w:sz w:val="22"/>
          <w:szCs w:val="22"/>
        </w:rPr>
        <w:t>creates, and</w:t>
      </w:r>
      <w:r w:rsidRPr="00BC6B56">
        <w:rPr>
          <w:spacing w:val="2"/>
          <w:sz w:val="22"/>
          <w:szCs w:val="22"/>
        </w:rPr>
        <w:t xml:space="preserve"> </w:t>
      </w:r>
      <w:r w:rsidRPr="00BC6B56">
        <w:rPr>
          <w:sz w:val="22"/>
          <w:szCs w:val="22"/>
        </w:rPr>
        <w:t>conducts presentations based</w:t>
      </w:r>
      <w:r w:rsidRPr="00BC6B56">
        <w:rPr>
          <w:spacing w:val="2"/>
          <w:sz w:val="22"/>
          <w:szCs w:val="22"/>
        </w:rPr>
        <w:t xml:space="preserve"> </w:t>
      </w:r>
      <w:r w:rsidRPr="00BC6B56">
        <w:rPr>
          <w:sz w:val="22"/>
          <w:szCs w:val="22"/>
        </w:rPr>
        <w:t>on research activities for</w:t>
      </w:r>
      <w:r w:rsidRPr="00BC6B56">
        <w:rPr>
          <w:spacing w:val="1"/>
          <w:sz w:val="22"/>
          <w:szCs w:val="22"/>
        </w:rPr>
        <w:t xml:space="preserve"> </w:t>
      </w:r>
      <w:r w:rsidRPr="00BC6B56">
        <w:rPr>
          <w:sz w:val="22"/>
          <w:szCs w:val="22"/>
        </w:rPr>
        <w:t>specialized</w:t>
      </w:r>
      <w:r w:rsidRPr="00BC6B56">
        <w:rPr>
          <w:spacing w:val="79"/>
          <w:sz w:val="22"/>
          <w:szCs w:val="22"/>
        </w:rPr>
        <w:t xml:space="preserve"> </w:t>
      </w:r>
      <w:r w:rsidRPr="00BC6B56">
        <w:rPr>
          <w:sz w:val="22"/>
          <w:szCs w:val="22"/>
        </w:rPr>
        <w:t>meetings and</w:t>
      </w:r>
      <w:r w:rsidRPr="00BC6B56">
        <w:rPr>
          <w:spacing w:val="1"/>
          <w:sz w:val="22"/>
          <w:szCs w:val="22"/>
        </w:rPr>
        <w:t xml:space="preserve"> </w:t>
      </w:r>
      <w:r w:rsidRPr="00BC6B56">
        <w:rPr>
          <w:sz w:val="22"/>
          <w:szCs w:val="22"/>
        </w:rPr>
        <w:t>conferences.</w:t>
      </w:r>
    </w:p>
    <w:p w14:paraId="5119FF09" w14:textId="7BD0F9B6" w:rsidR="00AD1CBA" w:rsidRPr="00BC6B56" w:rsidRDefault="00AD1CBA" w:rsidP="00384F2A">
      <w:pPr>
        <w:pStyle w:val="ListParagraph"/>
        <w:numPr>
          <w:ilvl w:val="0"/>
          <w:numId w:val="11"/>
        </w:numPr>
        <w:spacing w:after="200" w:line="276" w:lineRule="auto"/>
        <w:contextualSpacing/>
        <w:rPr>
          <w:sz w:val="22"/>
          <w:szCs w:val="22"/>
        </w:rPr>
      </w:pPr>
      <w:r w:rsidRPr="00BC6B56">
        <w:rPr>
          <w:sz w:val="22"/>
          <w:szCs w:val="22"/>
        </w:rPr>
        <w:t>Creates compelling and interactive data visualizations using Tableau.</w:t>
      </w:r>
    </w:p>
    <w:p w14:paraId="46A9E654" w14:textId="4E174CEA" w:rsidR="004160A1" w:rsidRPr="00BC6B56" w:rsidRDefault="004160A1" w:rsidP="004B672D">
      <w:pPr>
        <w:pStyle w:val="ListParagraph"/>
        <w:numPr>
          <w:ilvl w:val="0"/>
          <w:numId w:val="11"/>
        </w:numPr>
        <w:spacing w:after="120" w:line="276" w:lineRule="auto"/>
        <w:rPr>
          <w:sz w:val="22"/>
          <w:szCs w:val="22"/>
        </w:rPr>
      </w:pPr>
      <w:r w:rsidRPr="00BC6B56">
        <w:rPr>
          <w:sz w:val="22"/>
          <w:szCs w:val="22"/>
        </w:rPr>
        <w:t xml:space="preserve">Leads the Section 508-compliance process and procedures to ensure all publicly available projects, data tables, and other relevant materials are </w:t>
      </w:r>
      <w:r w:rsidR="008165CD" w:rsidRPr="00BC6B56">
        <w:rPr>
          <w:sz w:val="22"/>
          <w:szCs w:val="22"/>
        </w:rPr>
        <w:t xml:space="preserve">accessible and conform to </w:t>
      </w:r>
      <w:r w:rsidRPr="00BC6B56">
        <w:rPr>
          <w:sz w:val="22"/>
          <w:szCs w:val="22"/>
        </w:rPr>
        <w:t>Section 508-</w:t>
      </w:r>
      <w:r w:rsidR="008165CD" w:rsidRPr="00BC6B56">
        <w:rPr>
          <w:sz w:val="22"/>
          <w:szCs w:val="22"/>
        </w:rPr>
        <w:t>standards</w:t>
      </w:r>
      <w:r w:rsidRPr="00BC6B56">
        <w:rPr>
          <w:sz w:val="22"/>
          <w:szCs w:val="22"/>
        </w:rPr>
        <w:t>.</w:t>
      </w:r>
    </w:p>
    <w:p w14:paraId="5C5E9178" w14:textId="73B459D0" w:rsidR="00384F2A" w:rsidRPr="00BC6B56" w:rsidRDefault="00384F2A" w:rsidP="00384F2A">
      <w:pPr>
        <w:rPr>
          <w:sz w:val="22"/>
          <w:szCs w:val="22"/>
        </w:rPr>
      </w:pPr>
      <w:r w:rsidRPr="00BC6B56">
        <w:rPr>
          <w:sz w:val="22"/>
          <w:szCs w:val="22"/>
        </w:rPr>
        <w:t>Other Responsibilities:</w:t>
      </w:r>
    </w:p>
    <w:p w14:paraId="5F2287E3" w14:textId="3A3B4192" w:rsidR="00384F2A" w:rsidRPr="00BC6B56" w:rsidRDefault="00AD1CBA" w:rsidP="00384F2A">
      <w:pPr>
        <w:pStyle w:val="ListParagraph"/>
        <w:numPr>
          <w:ilvl w:val="0"/>
          <w:numId w:val="12"/>
        </w:numPr>
        <w:spacing w:after="200" w:line="276" w:lineRule="auto"/>
        <w:contextualSpacing/>
        <w:rPr>
          <w:sz w:val="22"/>
          <w:szCs w:val="22"/>
        </w:rPr>
      </w:pPr>
      <w:r w:rsidRPr="00BC6B56">
        <w:rPr>
          <w:sz w:val="22"/>
          <w:szCs w:val="22"/>
        </w:rPr>
        <w:t>Travels a</w:t>
      </w:r>
      <w:r w:rsidR="00384F2A" w:rsidRPr="00BC6B56">
        <w:rPr>
          <w:sz w:val="22"/>
          <w:szCs w:val="22"/>
        </w:rPr>
        <w:t>ttend meeting events as needed, and</w:t>
      </w:r>
      <w:r w:rsidR="00384F2A" w:rsidRPr="00BC6B56">
        <w:rPr>
          <w:spacing w:val="2"/>
          <w:sz w:val="22"/>
          <w:szCs w:val="22"/>
        </w:rPr>
        <w:t xml:space="preserve"> </w:t>
      </w:r>
      <w:r w:rsidR="00384F2A" w:rsidRPr="00BC6B56">
        <w:rPr>
          <w:sz w:val="22"/>
          <w:szCs w:val="22"/>
        </w:rPr>
        <w:t>performs other</w:t>
      </w:r>
      <w:r w:rsidR="00384F2A" w:rsidRPr="00BC6B56">
        <w:rPr>
          <w:spacing w:val="-2"/>
          <w:sz w:val="22"/>
          <w:szCs w:val="22"/>
        </w:rPr>
        <w:t xml:space="preserve"> </w:t>
      </w:r>
      <w:r w:rsidR="00384F2A" w:rsidRPr="00BC6B56">
        <w:rPr>
          <w:sz w:val="22"/>
          <w:szCs w:val="22"/>
        </w:rPr>
        <w:t>duties as assigned.</w:t>
      </w:r>
    </w:p>
    <w:p w14:paraId="57F3F875" w14:textId="77777777" w:rsidR="002306B5" w:rsidRPr="00BC6B56" w:rsidRDefault="002306B5">
      <w:pPr>
        <w:rPr>
          <w:b/>
          <w:sz w:val="22"/>
          <w:szCs w:val="22"/>
        </w:rPr>
      </w:pPr>
      <w:r w:rsidRPr="00BC6B56">
        <w:rPr>
          <w:b/>
          <w:sz w:val="22"/>
          <w:szCs w:val="22"/>
        </w:rPr>
        <w:br w:type="page"/>
      </w:r>
    </w:p>
    <w:p w14:paraId="5AC4BAE1" w14:textId="1F6745F8" w:rsidR="00957A52" w:rsidRPr="00384F2A" w:rsidRDefault="00957A52">
      <w:pPr>
        <w:widowControl w:val="0"/>
        <w:rPr>
          <w:b/>
          <w:szCs w:val="24"/>
        </w:rPr>
      </w:pPr>
      <w:r w:rsidRPr="00384F2A">
        <w:rPr>
          <w:b/>
          <w:szCs w:val="24"/>
        </w:rPr>
        <w:lastRenderedPageBreak/>
        <w:t>QUALIFICATIONS:</w:t>
      </w:r>
    </w:p>
    <w:p w14:paraId="55B7A89D" w14:textId="52D322F6" w:rsidR="00384F2A" w:rsidRPr="00BC6B56" w:rsidRDefault="00384F2A" w:rsidP="00384F2A">
      <w:pPr>
        <w:pStyle w:val="ListParagraph"/>
        <w:numPr>
          <w:ilvl w:val="0"/>
          <w:numId w:val="13"/>
        </w:numPr>
        <w:spacing w:after="200" w:line="276" w:lineRule="auto"/>
        <w:contextualSpacing/>
        <w:rPr>
          <w:sz w:val="22"/>
          <w:szCs w:val="22"/>
        </w:rPr>
      </w:pPr>
      <w:r w:rsidRPr="00BC6B56">
        <w:rPr>
          <w:sz w:val="22"/>
          <w:szCs w:val="22"/>
        </w:rPr>
        <w:t xml:space="preserve">Minimum of a </w:t>
      </w:r>
      <w:r w:rsidR="002306B5" w:rsidRPr="00BC6B56">
        <w:rPr>
          <w:sz w:val="22"/>
          <w:szCs w:val="22"/>
        </w:rPr>
        <w:t>bachelor</w:t>
      </w:r>
      <w:r w:rsidRPr="00BC6B56">
        <w:rPr>
          <w:sz w:val="22"/>
          <w:szCs w:val="22"/>
        </w:rPr>
        <w:t xml:space="preserve">’s degree in Psychology, Public Health, Social Work, Statistics or related field </w:t>
      </w:r>
      <w:r w:rsidR="00684C27" w:rsidRPr="00BC6B56">
        <w:rPr>
          <w:sz w:val="22"/>
          <w:szCs w:val="22"/>
        </w:rPr>
        <w:t xml:space="preserve">and </w:t>
      </w:r>
      <w:r w:rsidR="00AD1CBA" w:rsidRPr="00BC6B56">
        <w:rPr>
          <w:sz w:val="22"/>
          <w:szCs w:val="22"/>
        </w:rPr>
        <w:t>two</w:t>
      </w:r>
      <w:r w:rsidR="00684C27" w:rsidRPr="00BC6B56">
        <w:rPr>
          <w:sz w:val="22"/>
          <w:szCs w:val="22"/>
        </w:rPr>
        <w:t xml:space="preserve"> years of relevant experience in federally funded projects specific to the area of state mental health research and data analysis.</w:t>
      </w:r>
      <w:r w:rsidRPr="00BC6B56">
        <w:rPr>
          <w:sz w:val="22"/>
          <w:szCs w:val="22"/>
        </w:rPr>
        <w:t xml:space="preserve"> </w:t>
      </w:r>
    </w:p>
    <w:p w14:paraId="01CC6A4D" w14:textId="0861007D" w:rsidR="00384F2A" w:rsidRPr="00BC6B56" w:rsidRDefault="00684C27" w:rsidP="00384F2A">
      <w:pPr>
        <w:pStyle w:val="ListParagraph"/>
        <w:numPr>
          <w:ilvl w:val="0"/>
          <w:numId w:val="13"/>
        </w:numPr>
        <w:spacing w:after="160" w:line="259" w:lineRule="auto"/>
        <w:contextualSpacing/>
        <w:rPr>
          <w:sz w:val="22"/>
          <w:szCs w:val="22"/>
        </w:rPr>
      </w:pPr>
      <w:r w:rsidRPr="00BC6B56">
        <w:rPr>
          <w:sz w:val="22"/>
          <w:szCs w:val="22"/>
        </w:rPr>
        <w:t>Demonstrated knowledge of research methods and appropriateness of procedures is essential as is knowledge of qualitative methodologies including case study and focus groups</w:t>
      </w:r>
      <w:r w:rsidR="00384F2A" w:rsidRPr="00BC6B56">
        <w:rPr>
          <w:sz w:val="22"/>
          <w:szCs w:val="22"/>
        </w:rPr>
        <w:t>.</w:t>
      </w:r>
    </w:p>
    <w:p w14:paraId="3459D95A" w14:textId="77777777" w:rsidR="00684C27" w:rsidRPr="00BC6B56" w:rsidRDefault="00384F2A" w:rsidP="00384F2A">
      <w:pPr>
        <w:pStyle w:val="ListParagraph"/>
        <w:numPr>
          <w:ilvl w:val="0"/>
          <w:numId w:val="13"/>
        </w:numPr>
        <w:spacing w:after="200" w:line="276" w:lineRule="auto"/>
        <w:contextualSpacing/>
        <w:rPr>
          <w:sz w:val="22"/>
          <w:szCs w:val="22"/>
        </w:rPr>
      </w:pPr>
      <w:r w:rsidRPr="00BC6B56">
        <w:rPr>
          <w:sz w:val="22"/>
          <w:szCs w:val="22"/>
        </w:rPr>
        <w:t>Knowledge</w:t>
      </w:r>
      <w:r w:rsidR="00684C27" w:rsidRPr="00BC6B56">
        <w:rPr>
          <w:sz w:val="22"/>
          <w:szCs w:val="22"/>
        </w:rPr>
        <w:t xml:space="preserve"> of, and experience with, behavioral health services and systems is required.</w:t>
      </w:r>
    </w:p>
    <w:p w14:paraId="63CA8207" w14:textId="33BB08D1" w:rsidR="00384F2A" w:rsidRPr="00BC6B56" w:rsidRDefault="00384F2A" w:rsidP="00384F2A">
      <w:pPr>
        <w:pStyle w:val="ListParagraph"/>
        <w:numPr>
          <w:ilvl w:val="0"/>
          <w:numId w:val="13"/>
        </w:numPr>
        <w:spacing w:after="200" w:line="276" w:lineRule="auto"/>
        <w:contextualSpacing/>
        <w:rPr>
          <w:sz w:val="22"/>
          <w:szCs w:val="22"/>
        </w:rPr>
      </w:pPr>
      <w:r w:rsidRPr="00BC6B56">
        <w:rPr>
          <w:sz w:val="22"/>
          <w:szCs w:val="22"/>
        </w:rPr>
        <w:t>Ability to communicate effectively verbally, in writing, and with strong presentation skills.  Ability in building effective working relationships with junior staff as well as senior management.</w:t>
      </w:r>
    </w:p>
    <w:p w14:paraId="294E18DD" w14:textId="4B3587F8" w:rsidR="004160A1" w:rsidRPr="00BC6B56" w:rsidRDefault="008165CD" w:rsidP="00384F2A">
      <w:pPr>
        <w:pStyle w:val="ListParagraph"/>
        <w:numPr>
          <w:ilvl w:val="0"/>
          <w:numId w:val="13"/>
        </w:numPr>
        <w:spacing w:after="200" w:line="276" w:lineRule="auto"/>
        <w:contextualSpacing/>
        <w:rPr>
          <w:sz w:val="22"/>
          <w:szCs w:val="22"/>
        </w:rPr>
      </w:pPr>
      <w:r w:rsidRPr="00BC6B56">
        <w:rPr>
          <w:sz w:val="22"/>
          <w:szCs w:val="22"/>
        </w:rPr>
        <w:t>Demonstrated knowledge of Section 508-compliance rules and regulations. Experience in creating accessible reports, data tables, and materials required.</w:t>
      </w:r>
    </w:p>
    <w:p w14:paraId="5B50AA34" w14:textId="103BF299" w:rsidR="00AD1CBA" w:rsidRPr="00BC6B56" w:rsidRDefault="00AD1CBA" w:rsidP="00AD1CBA">
      <w:pPr>
        <w:pStyle w:val="ListParagraph"/>
        <w:numPr>
          <w:ilvl w:val="0"/>
          <w:numId w:val="13"/>
        </w:numPr>
        <w:spacing w:after="200" w:line="276" w:lineRule="auto"/>
        <w:contextualSpacing/>
        <w:rPr>
          <w:sz w:val="22"/>
          <w:szCs w:val="22"/>
        </w:rPr>
      </w:pPr>
      <w:r w:rsidRPr="00BC6B56">
        <w:rPr>
          <w:sz w:val="22"/>
          <w:szCs w:val="22"/>
        </w:rPr>
        <w:t>Mastery of Tableau with proven experience building compelling data visualizations.</w:t>
      </w:r>
    </w:p>
    <w:p w14:paraId="1535EC40" w14:textId="3DD2CEB4" w:rsidR="0074572A" w:rsidRPr="00BC6B56" w:rsidRDefault="00384F2A" w:rsidP="00AD1CBA">
      <w:pPr>
        <w:pStyle w:val="ListParagraph"/>
        <w:numPr>
          <w:ilvl w:val="0"/>
          <w:numId w:val="13"/>
        </w:numPr>
        <w:spacing w:after="200" w:line="276" w:lineRule="auto"/>
        <w:contextualSpacing/>
        <w:rPr>
          <w:sz w:val="22"/>
          <w:szCs w:val="22"/>
        </w:rPr>
      </w:pPr>
      <w:r w:rsidRPr="00BC6B56">
        <w:rPr>
          <w:sz w:val="22"/>
          <w:szCs w:val="22"/>
        </w:rPr>
        <w:t xml:space="preserve">Experience and skill utilizing complex computer operations (relational databases) and the advanced features of software packages (word processing, spreadsheets, </w:t>
      </w:r>
      <w:r w:rsidR="004160A1" w:rsidRPr="00BC6B56">
        <w:rPr>
          <w:sz w:val="22"/>
          <w:szCs w:val="22"/>
        </w:rPr>
        <w:t xml:space="preserve">SPSS, </w:t>
      </w:r>
      <w:r w:rsidRPr="00BC6B56">
        <w:rPr>
          <w:sz w:val="22"/>
          <w:szCs w:val="22"/>
        </w:rPr>
        <w:t>graphics, etc.) required.</w:t>
      </w:r>
      <w:r w:rsidR="0074572A" w:rsidRPr="00BC6B56">
        <w:rPr>
          <w:sz w:val="22"/>
          <w:szCs w:val="22"/>
        </w:rPr>
        <w:t xml:space="preserve"> </w:t>
      </w:r>
    </w:p>
    <w:p w14:paraId="756CC646" w14:textId="77777777" w:rsidR="00384F2A" w:rsidRPr="00384F2A" w:rsidRDefault="00384F2A" w:rsidP="00384F2A">
      <w:pPr>
        <w:rPr>
          <w:b/>
          <w:bCs/>
          <w:szCs w:val="24"/>
        </w:rPr>
      </w:pPr>
      <w:r w:rsidRPr="00384F2A">
        <w:rPr>
          <w:b/>
          <w:bCs/>
          <w:szCs w:val="24"/>
        </w:rPr>
        <w:t>SUPERVISION:</w:t>
      </w:r>
    </w:p>
    <w:p w14:paraId="1BE81DEF" w14:textId="6BD197A8" w:rsidR="00384F2A" w:rsidRPr="00384F2A" w:rsidRDefault="00384F2A" w:rsidP="00384F2A">
      <w:pPr>
        <w:pStyle w:val="ListParagraph"/>
        <w:numPr>
          <w:ilvl w:val="0"/>
          <w:numId w:val="14"/>
        </w:numPr>
        <w:spacing w:after="200" w:line="276" w:lineRule="auto"/>
        <w:contextualSpacing/>
      </w:pPr>
      <w:r w:rsidRPr="00BC6B56">
        <w:rPr>
          <w:sz w:val="22"/>
          <w:szCs w:val="22"/>
        </w:rPr>
        <w:t>The</w:t>
      </w:r>
      <w:r w:rsidRPr="00BC6B56">
        <w:rPr>
          <w:spacing w:val="-2"/>
          <w:sz w:val="22"/>
          <w:szCs w:val="22"/>
        </w:rPr>
        <w:t xml:space="preserve"> </w:t>
      </w:r>
      <w:r w:rsidR="00B140BB" w:rsidRPr="00BC6B56">
        <w:rPr>
          <w:sz w:val="22"/>
          <w:szCs w:val="22"/>
        </w:rPr>
        <w:t>Research Associate</w:t>
      </w:r>
      <w:r w:rsidR="008165CD" w:rsidRPr="00BC6B56">
        <w:rPr>
          <w:sz w:val="22"/>
          <w:szCs w:val="22"/>
        </w:rPr>
        <w:t xml:space="preserve"> </w:t>
      </w:r>
      <w:r w:rsidRPr="00BC6B56">
        <w:rPr>
          <w:sz w:val="22"/>
          <w:szCs w:val="22"/>
        </w:rPr>
        <w:t>reports directly</w:t>
      </w:r>
      <w:r w:rsidRPr="00BC6B56">
        <w:rPr>
          <w:spacing w:val="-5"/>
          <w:sz w:val="22"/>
          <w:szCs w:val="22"/>
        </w:rPr>
        <w:t xml:space="preserve"> </w:t>
      </w:r>
      <w:r w:rsidRPr="00BC6B56">
        <w:rPr>
          <w:sz w:val="22"/>
          <w:szCs w:val="22"/>
        </w:rPr>
        <w:t xml:space="preserve">to the </w:t>
      </w:r>
      <w:r w:rsidR="00B140BB" w:rsidRPr="00BC6B56">
        <w:rPr>
          <w:sz w:val="22"/>
          <w:szCs w:val="22"/>
        </w:rPr>
        <w:t>Senior Manager—Federal Programs</w:t>
      </w:r>
      <w:r w:rsidRPr="00384F2A">
        <w:t>.</w:t>
      </w:r>
    </w:p>
    <w:p w14:paraId="32D128BA" w14:textId="77777777" w:rsidR="00384F2A" w:rsidRPr="00384F2A" w:rsidRDefault="00384F2A" w:rsidP="00384F2A">
      <w:pPr>
        <w:rPr>
          <w:b/>
          <w:bCs/>
          <w:szCs w:val="24"/>
        </w:rPr>
      </w:pPr>
      <w:r w:rsidRPr="00384F2A">
        <w:rPr>
          <w:b/>
          <w:bCs/>
          <w:szCs w:val="24"/>
        </w:rPr>
        <w:t>TRAVEL</w:t>
      </w:r>
    </w:p>
    <w:p w14:paraId="1D142550" w14:textId="77777777" w:rsidR="00384F2A" w:rsidRPr="00BC6B56" w:rsidRDefault="00384F2A" w:rsidP="00384F2A">
      <w:pPr>
        <w:pStyle w:val="ListParagraph"/>
        <w:numPr>
          <w:ilvl w:val="0"/>
          <w:numId w:val="16"/>
        </w:numPr>
        <w:spacing w:after="200" w:line="276" w:lineRule="auto"/>
        <w:contextualSpacing/>
        <w:rPr>
          <w:sz w:val="22"/>
          <w:szCs w:val="22"/>
        </w:rPr>
      </w:pPr>
      <w:r w:rsidRPr="00BC6B56">
        <w:rPr>
          <w:sz w:val="22"/>
          <w:szCs w:val="22"/>
        </w:rPr>
        <w:t>Required travel in attending</w:t>
      </w:r>
      <w:r w:rsidRPr="00BC6B56">
        <w:rPr>
          <w:spacing w:val="-3"/>
          <w:sz w:val="22"/>
          <w:szCs w:val="22"/>
        </w:rPr>
        <w:t xml:space="preserve"> </w:t>
      </w:r>
      <w:r w:rsidRPr="00BC6B56">
        <w:rPr>
          <w:sz w:val="22"/>
          <w:szCs w:val="22"/>
        </w:rPr>
        <w:t>and/or</w:t>
      </w:r>
      <w:r w:rsidRPr="00BC6B56">
        <w:rPr>
          <w:spacing w:val="1"/>
          <w:sz w:val="22"/>
          <w:szCs w:val="22"/>
        </w:rPr>
        <w:t xml:space="preserve"> </w:t>
      </w:r>
      <w:r w:rsidRPr="00BC6B56">
        <w:rPr>
          <w:sz w:val="22"/>
          <w:szCs w:val="22"/>
        </w:rPr>
        <w:t>presenting</w:t>
      </w:r>
      <w:r w:rsidRPr="00BC6B56">
        <w:rPr>
          <w:spacing w:val="-3"/>
          <w:sz w:val="22"/>
          <w:szCs w:val="22"/>
        </w:rPr>
        <w:t xml:space="preserve"> </w:t>
      </w:r>
      <w:r w:rsidRPr="00BC6B56">
        <w:rPr>
          <w:sz w:val="22"/>
          <w:szCs w:val="22"/>
        </w:rPr>
        <w:t>at trainings, workgroups, and</w:t>
      </w:r>
      <w:r w:rsidRPr="00BC6B56">
        <w:rPr>
          <w:spacing w:val="2"/>
          <w:sz w:val="22"/>
          <w:szCs w:val="22"/>
        </w:rPr>
        <w:t xml:space="preserve"> </w:t>
      </w:r>
      <w:r w:rsidRPr="00BC6B56">
        <w:rPr>
          <w:sz w:val="22"/>
          <w:szCs w:val="22"/>
        </w:rPr>
        <w:t>conferences.</w:t>
      </w:r>
    </w:p>
    <w:p w14:paraId="08337920" w14:textId="77777777" w:rsidR="00384F2A" w:rsidRPr="00384F2A" w:rsidRDefault="00384F2A" w:rsidP="00384F2A">
      <w:pPr>
        <w:rPr>
          <w:b/>
          <w:bCs/>
          <w:szCs w:val="24"/>
        </w:rPr>
      </w:pPr>
      <w:r w:rsidRPr="00384F2A">
        <w:rPr>
          <w:b/>
          <w:bCs/>
          <w:szCs w:val="24"/>
        </w:rPr>
        <w:t>WORKING CONDITIONS:</w:t>
      </w:r>
    </w:p>
    <w:p w14:paraId="39BA7D2B" w14:textId="21CDC155" w:rsidR="00384F2A" w:rsidRPr="00BC6B56" w:rsidRDefault="00384F2A" w:rsidP="00384F2A">
      <w:pPr>
        <w:pStyle w:val="ListParagraph"/>
        <w:numPr>
          <w:ilvl w:val="0"/>
          <w:numId w:val="15"/>
        </w:numPr>
        <w:spacing w:after="200" w:line="276" w:lineRule="auto"/>
        <w:contextualSpacing/>
        <w:rPr>
          <w:sz w:val="22"/>
          <w:szCs w:val="22"/>
        </w:rPr>
      </w:pPr>
      <w:r w:rsidRPr="00BC6B56">
        <w:rPr>
          <w:sz w:val="22"/>
          <w:szCs w:val="22"/>
        </w:rPr>
        <w:t>The</w:t>
      </w:r>
      <w:r w:rsidRPr="00BC6B56">
        <w:rPr>
          <w:spacing w:val="-2"/>
          <w:sz w:val="22"/>
          <w:szCs w:val="22"/>
        </w:rPr>
        <w:t xml:space="preserve"> </w:t>
      </w:r>
      <w:r w:rsidR="00B140BB" w:rsidRPr="00BC6B56">
        <w:rPr>
          <w:sz w:val="22"/>
          <w:szCs w:val="22"/>
        </w:rPr>
        <w:t>Research Associate</w:t>
      </w:r>
      <w:r w:rsidRPr="00BC6B56">
        <w:rPr>
          <w:spacing w:val="2"/>
          <w:sz w:val="22"/>
          <w:szCs w:val="22"/>
        </w:rPr>
        <w:t xml:space="preserve"> </w:t>
      </w:r>
      <w:r w:rsidRPr="00BC6B56">
        <w:rPr>
          <w:sz w:val="22"/>
          <w:szCs w:val="22"/>
        </w:rPr>
        <w:t>works in an office environment</w:t>
      </w:r>
      <w:r w:rsidRPr="00BC6B56">
        <w:rPr>
          <w:spacing w:val="1"/>
          <w:sz w:val="22"/>
          <w:szCs w:val="22"/>
        </w:rPr>
        <w:t xml:space="preserve"> </w:t>
      </w:r>
      <w:r w:rsidRPr="00BC6B56">
        <w:rPr>
          <w:sz w:val="22"/>
          <w:szCs w:val="22"/>
        </w:rPr>
        <w:t>and has sustained posture</w:t>
      </w:r>
      <w:r w:rsidRPr="00BC6B56">
        <w:rPr>
          <w:spacing w:val="-2"/>
          <w:sz w:val="22"/>
          <w:szCs w:val="22"/>
        </w:rPr>
        <w:t xml:space="preserve"> </w:t>
      </w:r>
      <w:r w:rsidRPr="00BC6B56">
        <w:rPr>
          <w:sz w:val="22"/>
          <w:szCs w:val="22"/>
        </w:rPr>
        <w:t>in a seated position for prolonged periods of time.</w:t>
      </w:r>
    </w:p>
    <w:p w14:paraId="4260AB78" w14:textId="77777777" w:rsidR="00384F2A" w:rsidRPr="00BC6B56" w:rsidRDefault="00384F2A" w:rsidP="00384F2A">
      <w:pPr>
        <w:pStyle w:val="ListParagraph"/>
        <w:widowControl w:val="0"/>
        <w:numPr>
          <w:ilvl w:val="0"/>
          <w:numId w:val="15"/>
        </w:numPr>
        <w:rPr>
          <w:sz w:val="22"/>
          <w:szCs w:val="22"/>
        </w:rPr>
      </w:pPr>
      <w:r w:rsidRPr="00BC6B56">
        <w:rPr>
          <w:sz w:val="22"/>
          <w:szCs w:val="22"/>
        </w:rPr>
        <w:t>Available for teleworking post probationary period and with approval from supervisor.</w:t>
      </w:r>
    </w:p>
    <w:p w14:paraId="47A07826" w14:textId="77777777" w:rsidR="00957A52" w:rsidRPr="00384F2A" w:rsidRDefault="00957A52">
      <w:pPr>
        <w:pStyle w:val="Level1"/>
        <w:rPr>
          <w:sz w:val="22"/>
          <w:szCs w:val="22"/>
        </w:rPr>
      </w:pPr>
    </w:p>
    <w:p w14:paraId="1A57BA3A" w14:textId="77777777" w:rsidR="004B672D" w:rsidRDefault="004B672D" w:rsidP="00384F2A">
      <w:pPr>
        <w:jc w:val="center"/>
        <w:rPr>
          <w:sz w:val="22"/>
          <w:szCs w:val="22"/>
        </w:rPr>
      </w:pPr>
    </w:p>
    <w:p w14:paraId="227ACD10" w14:textId="77777777" w:rsidR="00BC6B56" w:rsidRPr="00BC6B56" w:rsidRDefault="00BC6B56" w:rsidP="00BC6B56">
      <w:pPr>
        <w:jc w:val="center"/>
        <w:rPr>
          <w:sz w:val="22"/>
          <w:szCs w:val="22"/>
        </w:rPr>
      </w:pPr>
      <w:r w:rsidRPr="00BC6B56">
        <w:rPr>
          <w:sz w:val="22"/>
          <w:szCs w:val="22"/>
        </w:rPr>
        <w:t xml:space="preserve">To apply, please fill out the attached NRI Application, including salary expectations and submit along with your cover letter and resume to: </w:t>
      </w:r>
      <w:hyperlink r:id="rId8" w:history="1">
        <w:r w:rsidRPr="00BC6B56">
          <w:rPr>
            <w:rStyle w:val="Hyperlink"/>
            <w:sz w:val="22"/>
            <w:szCs w:val="22"/>
          </w:rPr>
          <w:t>careers@nri-inc.org</w:t>
        </w:r>
      </w:hyperlink>
    </w:p>
    <w:p w14:paraId="5C19A23F" w14:textId="77777777" w:rsidR="00BC6B56" w:rsidRPr="00BC6B56" w:rsidRDefault="00BC6B56" w:rsidP="00BC6B56">
      <w:pPr>
        <w:rPr>
          <w:sz w:val="22"/>
          <w:szCs w:val="22"/>
        </w:rPr>
      </w:pPr>
    </w:p>
    <w:p w14:paraId="5E723702" w14:textId="77777777" w:rsidR="00BC6B56" w:rsidRPr="00BC6B56" w:rsidRDefault="00BC6B56" w:rsidP="00BC6B56">
      <w:pPr>
        <w:jc w:val="center"/>
        <w:rPr>
          <w:sz w:val="22"/>
          <w:szCs w:val="22"/>
        </w:rPr>
      </w:pPr>
      <w:r w:rsidRPr="00BC6B56">
        <w:rPr>
          <w:sz w:val="22"/>
          <w:szCs w:val="22"/>
        </w:rPr>
        <w:t>NRI is an Equal Opportunity Employer that is committed to diversity and inclusion in the workplace.</w:t>
      </w:r>
    </w:p>
    <w:p w14:paraId="5EB525AF" w14:textId="77777777" w:rsidR="00BC6B56" w:rsidRPr="00BC6B56" w:rsidRDefault="00BC6B56" w:rsidP="00BC6B56">
      <w:pPr>
        <w:contextualSpacing/>
        <w:rPr>
          <w:bCs/>
          <w:sz w:val="22"/>
          <w:szCs w:val="22"/>
        </w:rPr>
      </w:pPr>
    </w:p>
    <w:p w14:paraId="0140142D" w14:textId="71107834" w:rsidR="00DF708B" w:rsidRPr="004B672D" w:rsidRDefault="00DF708B" w:rsidP="00DF708B">
      <w:pPr>
        <w:jc w:val="center"/>
        <w:rPr>
          <w:b/>
          <w:bCs/>
          <w:sz w:val="22"/>
          <w:szCs w:val="22"/>
        </w:rPr>
      </w:pPr>
    </w:p>
    <w:sectPr w:rsidR="00DF708B" w:rsidRPr="004B672D" w:rsidSect="00A4744C">
      <w:headerReference w:type="even" r:id="rId9"/>
      <w:headerReference w:type="default" r:id="rId10"/>
      <w:footerReference w:type="even" r:id="rId11"/>
      <w:footerReference w:type="default" r:id="rId12"/>
      <w:footnotePr>
        <w:numFmt w:val="lowerLetter"/>
      </w:footnotePr>
      <w:endnotePr>
        <w:numFmt w:val="lowerLetter"/>
      </w:endnotePr>
      <w:type w:val="continuous"/>
      <w:pgSz w:w="12240" w:h="15840" w:code="1"/>
      <w:pgMar w:top="1440" w:right="1080" w:bottom="1440" w:left="1080" w:header="108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B12AF" w14:textId="77777777" w:rsidR="00364D86" w:rsidRDefault="00364D86">
      <w:r>
        <w:separator/>
      </w:r>
    </w:p>
  </w:endnote>
  <w:endnote w:type="continuationSeparator" w:id="0">
    <w:p w14:paraId="3CF36E70" w14:textId="77777777" w:rsidR="00364D86" w:rsidRDefault="00364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MathA">
    <w:panose1 w:val="020B06040202020202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79F1" w14:textId="77777777" w:rsidR="00957A52" w:rsidRDefault="00957A52">
    <w:pPr>
      <w:framePr w:w="9360" w:h="274" w:hRule="exact" w:wrap="notBeside" w:vAnchor="page" w:hAnchor="text" w:y="14202"/>
      <w:widowControl w:val="0"/>
      <w:spacing w:line="0" w:lineRule="atLeast"/>
      <w:jc w:val="center"/>
      <w:rPr>
        <w:vanish/>
      </w:rPr>
    </w:pPr>
  </w:p>
  <w:p w14:paraId="31A9E905" w14:textId="77777777" w:rsidR="00957A52" w:rsidRDefault="00957A52">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BF34" w14:textId="77777777" w:rsidR="00A4744C" w:rsidRPr="00A4744C" w:rsidRDefault="00A4744C" w:rsidP="006560CA">
    <w:pPr>
      <w:jc w:val="center"/>
      <w:rPr>
        <w:rFonts w:ascii="Calibri" w:hAnsi="Calibri" w:cs="Tahoma"/>
        <w:sz w:val="20"/>
        <w:szCs w:val="18"/>
      </w:rPr>
    </w:pPr>
    <w:bookmarkStart w:id="1" w:name="_Hlk507235923"/>
    <w:bookmarkStart w:id="2" w:name="_Hlk507235924"/>
    <w:r w:rsidRPr="00A4744C">
      <w:rPr>
        <w:rFonts w:ascii="Calibri" w:hAnsi="Calibri" w:cs="Tahoma"/>
        <w:b/>
        <w:sz w:val="22"/>
        <w:szCs w:val="18"/>
      </w:rPr>
      <w:t>N</w:t>
    </w:r>
    <w:r w:rsidRPr="00A4744C">
      <w:rPr>
        <w:rFonts w:ascii="Calibri" w:hAnsi="Calibri" w:cs="Tahoma"/>
        <w:sz w:val="20"/>
        <w:szCs w:val="18"/>
      </w:rPr>
      <w:t xml:space="preserve">ational Association of State Mental Health Program Directors </w:t>
    </w:r>
    <w:r w:rsidRPr="00A4744C">
      <w:rPr>
        <w:rFonts w:ascii="Calibri" w:hAnsi="Calibri" w:cs="Tahoma"/>
        <w:b/>
        <w:sz w:val="22"/>
        <w:szCs w:val="18"/>
      </w:rPr>
      <w:t>R</w:t>
    </w:r>
    <w:r w:rsidRPr="00A4744C">
      <w:rPr>
        <w:rFonts w:ascii="Calibri" w:hAnsi="Calibri" w:cs="Tahoma"/>
        <w:sz w:val="20"/>
        <w:szCs w:val="18"/>
      </w:rPr>
      <w:t xml:space="preserve">esearch </w:t>
    </w:r>
    <w:r w:rsidRPr="00A4744C">
      <w:rPr>
        <w:rFonts w:ascii="Calibri" w:hAnsi="Calibri" w:cs="Tahoma"/>
        <w:b/>
        <w:sz w:val="22"/>
        <w:szCs w:val="18"/>
      </w:rPr>
      <w:t>I</w:t>
    </w:r>
    <w:r w:rsidRPr="00A4744C">
      <w:rPr>
        <w:rFonts w:ascii="Calibri" w:hAnsi="Calibri" w:cs="Tahoma"/>
        <w:sz w:val="20"/>
        <w:szCs w:val="18"/>
      </w:rPr>
      <w:t>nstitute, Inc.</w:t>
    </w:r>
  </w:p>
  <w:p w14:paraId="0A440FE7" w14:textId="6FF53BFD" w:rsidR="00A4744C" w:rsidRPr="00A4744C" w:rsidRDefault="00A4744C" w:rsidP="006560CA">
    <w:pPr>
      <w:jc w:val="center"/>
      <w:rPr>
        <w:rFonts w:ascii="Calibri" w:hAnsi="Calibri" w:cs="Tahoma"/>
        <w:sz w:val="20"/>
        <w:szCs w:val="18"/>
      </w:rPr>
    </w:pPr>
    <w:r w:rsidRPr="00A4744C">
      <w:rPr>
        <w:rFonts w:ascii="Calibri" w:hAnsi="Calibri" w:cs="Tahoma"/>
        <w:sz w:val="20"/>
        <w:szCs w:val="18"/>
      </w:rPr>
      <w:t xml:space="preserve">3141 Fairview Park Dr., Suite 650, Falls Church, VA  22042 </w:t>
    </w:r>
    <w:r w:rsidRPr="00A4744C">
      <w:rPr>
        <w:rFonts w:ascii="Arial" w:hAnsi="Arial" w:cs="Arial"/>
        <w:color w:val="1F497D"/>
        <w:sz w:val="20"/>
        <w:szCs w:val="18"/>
      </w:rPr>
      <w:t>■</w:t>
    </w:r>
    <w:r w:rsidRPr="00A4744C">
      <w:rPr>
        <w:rFonts w:ascii="Calibri" w:hAnsi="Calibri" w:cs="Tahoma"/>
        <w:sz w:val="20"/>
        <w:szCs w:val="18"/>
      </w:rPr>
      <w:t xml:space="preserve"> 703.738-8160 </w:t>
    </w:r>
    <w:r w:rsidRPr="00A4744C">
      <w:rPr>
        <w:rFonts w:ascii="Arial" w:hAnsi="Arial" w:cs="Arial"/>
        <w:color w:val="1F497D"/>
        <w:sz w:val="20"/>
        <w:szCs w:val="18"/>
      </w:rPr>
      <w:t>■</w:t>
    </w:r>
    <w:r w:rsidRPr="00A4744C">
      <w:rPr>
        <w:rFonts w:ascii="Calibri" w:hAnsi="Calibri" w:cs="Tahoma"/>
        <w:color w:val="1F497D"/>
        <w:sz w:val="20"/>
        <w:szCs w:val="18"/>
      </w:rPr>
      <w:t xml:space="preserve"> </w:t>
    </w:r>
    <w:r w:rsidRPr="00A4744C">
      <w:rPr>
        <w:rFonts w:ascii="Calibri" w:hAnsi="Calibri" w:cs="Tahoma"/>
        <w:sz w:val="20"/>
        <w:szCs w:val="18"/>
      </w:rPr>
      <w:t>http://www.nri-inc.org</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9AF26" w14:textId="77777777" w:rsidR="00364D86" w:rsidRDefault="00364D86">
      <w:r>
        <w:separator/>
      </w:r>
    </w:p>
  </w:footnote>
  <w:footnote w:type="continuationSeparator" w:id="0">
    <w:p w14:paraId="6651B814" w14:textId="77777777" w:rsidR="00364D86" w:rsidRDefault="00364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2848" w14:textId="77777777" w:rsidR="00957A52" w:rsidRDefault="00957A52">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81D7" w14:textId="77777777" w:rsidR="00957A52" w:rsidRDefault="00957A52">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none"/>
      <w:suff w:val="nothing"/>
      <w:lvlText w:val="C"/>
      <w:lvlJc w:val="left"/>
      <w:rPr>
        <w:rFonts w:ascii="WP MathA" w:hAnsi="WP MathA"/>
      </w:rPr>
    </w:lvl>
  </w:abstractNum>
  <w:abstractNum w:abstractNumId="1" w15:restartNumberingAfterBreak="0">
    <w:nsid w:val="00000002"/>
    <w:multiLevelType w:val="singleLevel"/>
    <w:tmpl w:val="00000002"/>
    <w:lvl w:ilvl="0">
      <w:start w:val="1"/>
      <w:numFmt w:val="none"/>
      <w:suff w:val="nothing"/>
      <w:lvlText w:val="C"/>
      <w:lvlJc w:val="left"/>
      <w:rPr>
        <w:rFonts w:ascii="WP MathA" w:hAnsi="WP MathA"/>
      </w:rPr>
    </w:lvl>
  </w:abstractNum>
  <w:abstractNum w:abstractNumId="2" w15:restartNumberingAfterBreak="0">
    <w:nsid w:val="00000003"/>
    <w:multiLevelType w:val="singleLevel"/>
    <w:tmpl w:val="00000003"/>
    <w:lvl w:ilvl="0">
      <w:start w:val="1"/>
      <w:numFmt w:val="none"/>
      <w:suff w:val="nothing"/>
      <w:lvlText w:val="C"/>
      <w:lvlJc w:val="left"/>
      <w:rPr>
        <w:rFonts w:ascii="WP MathA" w:hAnsi="WP MathA"/>
      </w:rPr>
    </w:lvl>
  </w:abstractNum>
  <w:abstractNum w:abstractNumId="3" w15:restartNumberingAfterBreak="0">
    <w:nsid w:val="00000004"/>
    <w:multiLevelType w:val="singleLevel"/>
    <w:tmpl w:val="00000004"/>
    <w:lvl w:ilvl="0">
      <w:start w:val="1"/>
      <w:numFmt w:val="none"/>
      <w:suff w:val="nothing"/>
      <w:lvlText w:val="C"/>
      <w:lvlJc w:val="left"/>
      <w:rPr>
        <w:rFonts w:ascii="WP MathA" w:hAnsi="WP MathA"/>
      </w:rPr>
    </w:lvl>
  </w:abstractNum>
  <w:abstractNum w:abstractNumId="4" w15:restartNumberingAfterBreak="0">
    <w:nsid w:val="00000005"/>
    <w:multiLevelType w:val="singleLevel"/>
    <w:tmpl w:val="00000005"/>
    <w:lvl w:ilvl="0">
      <w:start w:val="1"/>
      <w:numFmt w:val="none"/>
      <w:suff w:val="nothing"/>
      <w:lvlText w:val="C"/>
      <w:lvlJc w:val="left"/>
      <w:rPr>
        <w:rFonts w:ascii="WP MathA" w:hAnsi="WP MathA"/>
      </w:rPr>
    </w:lvl>
  </w:abstractNum>
  <w:abstractNum w:abstractNumId="5" w15:restartNumberingAfterBreak="0">
    <w:nsid w:val="00000006"/>
    <w:multiLevelType w:val="singleLevel"/>
    <w:tmpl w:val="00000006"/>
    <w:lvl w:ilvl="0">
      <w:start w:val="1"/>
      <w:numFmt w:val="none"/>
      <w:suff w:val="nothing"/>
      <w:lvlText w:val="C"/>
      <w:lvlJc w:val="left"/>
      <w:rPr>
        <w:rFonts w:ascii="WP MathA" w:hAnsi="WP MathA"/>
      </w:rPr>
    </w:lvl>
  </w:abstractNum>
  <w:abstractNum w:abstractNumId="6" w15:restartNumberingAfterBreak="0">
    <w:nsid w:val="07B02885"/>
    <w:multiLevelType w:val="hybridMultilevel"/>
    <w:tmpl w:val="616C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81851"/>
    <w:multiLevelType w:val="hybridMultilevel"/>
    <w:tmpl w:val="44BE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8C67D9"/>
    <w:multiLevelType w:val="hybridMultilevel"/>
    <w:tmpl w:val="6654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715B0"/>
    <w:multiLevelType w:val="hybridMultilevel"/>
    <w:tmpl w:val="543A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1D754F"/>
    <w:multiLevelType w:val="hybridMultilevel"/>
    <w:tmpl w:val="163A04B4"/>
    <w:lvl w:ilvl="0" w:tplc="F55EA09C">
      <w:start w:val="1"/>
      <w:numFmt w:val="bullet"/>
      <w:lvlText w:val=""/>
      <w:lvlJc w:val="left"/>
      <w:pPr>
        <w:tabs>
          <w:tab w:val="num" w:pos="720"/>
        </w:tabs>
        <w:ind w:left="720" w:hanging="360"/>
      </w:pPr>
      <w:rPr>
        <w:rFonts w:ascii="Symbol" w:hAnsi="Symbol" w:hint="default"/>
      </w:rPr>
    </w:lvl>
    <w:lvl w:ilvl="1" w:tplc="B1BC08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E294F"/>
    <w:multiLevelType w:val="hybridMultilevel"/>
    <w:tmpl w:val="6324CC5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0C85845"/>
    <w:multiLevelType w:val="hybridMultilevel"/>
    <w:tmpl w:val="0B1A41B8"/>
    <w:lvl w:ilvl="0" w:tplc="F55EA09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DF24D8C"/>
    <w:multiLevelType w:val="hybridMultilevel"/>
    <w:tmpl w:val="5096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853F1"/>
    <w:multiLevelType w:val="hybridMultilevel"/>
    <w:tmpl w:val="F3F0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CB1EC3"/>
    <w:multiLevelType w:val="hybridMultilevel"/>
    <w:tmpl w:val="BF722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61503431">
    <w:abstractNumId w:val="0"/>
  </w:num>
  <w:num w:numId="2" w16cid:durableId="885222696">
    <w:abstractNumId w:val="1"/>
  </w:num>
  <w:num w:numId="3" w16cid:durableId="1450123970">
    <w:abstractNumId w:val="2"/>
  </w:num>
  <w:num w:numId="4" w16cid:durableId="2115973862">
    <w:abstractNumId w:val="3"/>
  </w:num>
  <w:num w:numId="5" w16cid:durableId="1954051842">
    <w:abstractNumId w:val="4"/>
  </w:num>
  <w:num w:numId="6" w16cid:durableId="905183491">
    <w:abstractNumId w:val="5"/>
  </w:num>
  <w:num w:numId="7" w16cid:durableId="1228570239">
    <w:abstractNumId w:val="12"/>
  </w:num>
  <w:num w:numId="8" w16cid:durableId="322705056">
    <w:abstractNumId w:val="10"/>
  </w:num>
  <w:num w:numId="9" w16cid:durableId="1921258098">
    <w:abstractNumId w:val="11"/>
  </w:num>
  <w:num w:numId="10" w16cid:durableId="175459030">
    <w:abstractNumId w:val="15"/>
  </w:num>
  <w:num w:numId="11" w16cid:durableId="528881215">
    <w:abstractNumId w:val="9"/>
  </w:num>
  <w:num w:numId="12" w16cid:durableId="2006587038">
    <w:abstractNumId w:val="6"/>
  </w:num>
  <w:num w:numId="13" w16cid:durableId="1414476198">
    <w:abstractNumId w:val="8"/>
  </w:num>
  <w:num w:numId="14" w16cid:durableId="288249025">
    <w:abstractNumId w:val="14"/>
  </w:num>
  <w:num w:numId="15" w16cid:durableId="919027419">
    <w:abstractNumId w:val="13"/>
  </w:num>
  <w:num w:numId="16" w16cid:durableId="1709724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E8"/>
    <w:rsid w:val="00023E07"/>
    <w:rsid w:val="0003103A"/>
    <w:rsid w:val="00037E38"/>
    <w:rsid w:val="00060598"/>
    <w:rsid w:val="000B3986"/>
    <w:rsid w:val="000B5499"/>
    <w:rsid w:val="000C5DF5"/>
    <w:rsid w:val="000E24E7"/>
    <w:rsid w:val="000E65D1"/>
    <w:rsid w:val="001105ED"/>
    <w:rsid w:val="00141D43"/>
    <w:rsid w:val="00146379"/>
    <w:rsid w:val="001523FD"/>
    <w:rsid w:val="00181350"/>
    <w:rsid w:val="0018517B"/>
    <w:rsid w:val="001C38EC"/>
    <w:rsid w:val="001C5F23"/>
    <w:rsid w:val="001D02D3"/>
    <w:rsid w:val="001D515D"/>
    <w:rsid w:val="001E0A71"/>
    <w:rsid w:val="001F0D92"/>
    <w:rsid w:val="001F7A87"/>
    <w:rsid w:val="00227DE3"/>
    <w:rsid w:val="002306B5"/>
    <w:rsid w:val="002358B5"/>
    <w:rsid w:val="00235E6D"/>
    <w:rsid w:val="00246669"/>
    <w:rsid w:val="00257320"/>
    <w:rsid w:val="00265C65"/>
    <w:rsid w:val="002A76F3"/>
    <w:rsid w:val="002B1B07"/>
    <w:rsid w:val="003018E8"/>
    <w:rsid w:val="00301FDE"/>
    <w:rsid w:val="003566C1"/>
    <w:rsid w:val="00356768"/>
    <w:rsid w:val="00364D86"/>
    <w:rsid w:val="00376FFE"/>
    <w:rsid w:val="00382D4C"/>
    <w:rsid w:val="00384F2A"/>
    <w:rsid w:val="00392548"/>
    <w:rsid w:val="00393F3D"/>
    <w:rsid w:val="003C331D"/>
    <w:rsid w:val="003D2690"/>
    <w:rsid w:val="003F3648"/>
    <w:rsid w:val="003F4BE9"/>
    <w:rsid w:val="0041149E"/>
    <w:rsid w:val="004160A1"/>
    <w:rsid w:val="00430300"/>
    <w:rsid w:val="0047306C"/>
    <w:rsid w:val="004B672D"/>
    <w:rsid w:val="004E23DD"/>
    <w:rsid w:val="004E5BD1"/>
    <w:rsid w:val="004F0463"/>
    <w:rsid w:val="005144B0"/>
    <w:rsid w:val="00517F0E"/>
    <w:rsid w:val="0052256B"/>
    <w:rsid w:val="0053192E"/>
    <w:rsid w:val="00582CB0"/>
    <w:rsid w:val="00583A10"/>
    <w:rsid w:val="005C2BC2"/>
    <w:rsid w:val="005D1E4A"/>
    <w:rsid w:val="005D4514"/>
    <w:rsid w:val="005F6DE5"/>
    <w:rsid w:val="005F7682"/>
    <w:rsid w:val="00602973"/>
    <w:rsid w:val="00606DDC"/>
    <w:rsid w:val="00621266"/>
    <w:rsid w:val="006422E4"/>
    <w:rsid w:val="006560CA"/>
    <w:rsid w:val="006602AC"/>
    <w:rsid w:val="006814FF"/>
    <w:rsid w:val="00684C27"/>
    <w:rsid w:val="00695AAA"/>
    <w:rsid w:val="006A0E43"/>
    <w:rsid w:val="006A75FA"/>
    <w:rsid w:val="006C3CEC"/>
    <w:rsid w:val="006D10E5"/>
    <w:rsid w:val="006E4AA6"/>
    <w:rsid w:val="007000D8"/>
    <w:rsid w:val="00715F21"/>
    <w:rsid w:val="00717840"/>
    <w:rsid w:val="0072007A"/>
    <w:rsid w:val="0072441A"/>
    <w:rsid w:val="00740BBC"/>
    <w:rsid w:val="0074572A"/>
    <w:rsid w:val="00792B7D"/>
    <w:rsid w:val="007A6C23"/>
    <w:rsid w:val="007B339F"/>
    <w:rsid w:val="007C068A"/>
    <w:rsid w:val="007C6F1B"/>
    <w:rsid w:val="007F11C1"/>
    <w:rsid w:val="008070ED"/>
    <w:rsid w:val="00811B57"/>
    <w:rsid w:val="008165CD"/>
    <w:rsid w:val="008341DA"/>
    <w:rsid w:val="00842901"/>
    <w:rsid w:val="008550A5"/>
    <w:rsid w:val="00874BE0"/>
    <w:rsid w:val="0088732D"/>
    <w:rsid w:val="00891F0C"/>
    <w:rsid w:val="008A0E86"/>
    <w:rsid w:val="008E2085"/>
    <w:rsid w:val="008E452F"/>
    <w:rsid w:val="008E63FA"/>
    <w:rsid w:val="00907DFE"/>
    <w:rsid w:val="0091015A"/>
    <w:rsid w:val="009104A6"/>
    <w:rsid w:val="009279BB"/>
    <w:rsid w:val="00933DB0"/>
    <w:rsid w:val="00944DB3"/>
    <w:rsid w:val="00957A52"/>
    <w:rsid w:val="009853FF"/>
    <w:rsid w:val="009B6251"/>
    <w:rsid w:val="009C5DFF"/>
    <w:rsid w:val="009D108E"/>
    <w:rsid w:val="009E5D42"/>
    <w:rsid w:val="009F284B"/>
    <w:rsid w:val="009F5834"/>
    <w:rsid w:val="009F5D4D"/>
    <w:rsid w:val="00A07943"/>
    <w:rsid w:val="00A30DBE"/>
    <w:rsid w:val="00A341EE"/>
    <w:rsid w:val="00A4744C"/>
    <w:rsid w:val="00A525D4"/>
    <w:rsid w:val="00A527B5"/>
    <w:rsid w:val="00A54F74"/>
    <w:rsid w:val="00A84C28"/>
    <w:rsid w:val="00AA643F"/>
    <w:rsid w:val="00AB020B"/>
    <w:rsid w:val="00AD1CBA"/>
    <w:rsid w:val="00AE4908"/>
    <w:rsid w:val="00B0023B"/>
    <w:rsid w:val="00B140BB"/>
    <w:rsid w:val="00B2678E"/>
    <w:rsid w:val="00B308CB"/>
    <w:rsid w:val="00B37F22"/>
    <w:rsid w:val="00B40C41"/>
    <w:rsid w:val="00BB57F8"/>
    <w:rsid w:val="00BC6B56"/>
    <w:rsid w:val="00BD24F0"/>
    <w:rsid w:val="00CA0037"/>
    <w:rsid w:val="00CB125D"/>
    <w:rsid w:val="00CB3323"/>
    <w:rsid w:val="00CE5988"/>
    <w:rsid w:val="00D1244C"/>
    <w:rsid w:val="00D16C65"/>
    <w:rsid w:val="00D3308E"/>
    <w:rsid w:val="00D53E88"/>
    <w:rsid w:val="00D662E0"/>
    <w:rsid w:val="00DC4576"/>
    <w:rsid w:val="00DE4CFC"/>
    <w:rsid w:val="00DF4BD9"/>
    <w:rsid w:val="00DF582D"/>
    <w:rsid w:val="00DF708B"/>
    <w:rsid w:val="00E16B16"/>
    <w:rsid w:val="00E204E1"/>
    <w:rsid w:val="00E27B97"/>
    <w:rsid w:val="00E479E4"/>
    <w:rsid w:val="00E50617"/>
    <w:rsid w:val="00E67B13"/>
    <w:rsid w:val="00E72E11"/>
    <w:rsid w:val="00E91B5E"/>
    <w:rsid w:val="00E95BE4"/>
    <w:rsid w:val="00E95CC4"/>
    <w:rsid w:val="00EC2509"/>
    <w:rsid w:val="00F11700"/>
    <w:rsid w:val="00F16868"/>
    <w:rsid w:val="00F5582C"/>
    <w:rsid w:val="00F905D0"/>
    <w:rsid w:val="00FB3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9094D"/>
  <w15:docId w15:val="{A14BBB96-1691-49ED-862D-5AF37683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Level1">
    <w:name w:val="Level 1"/>
    <w:basedOn w:val="Normal"/>
    <w:pPr>
      <w:widowControl w:val="0"/>
    </w:pPr>
  </w:style>
  <w:style w:type="paragraph" w:customStyle="1" w:styleId="a">
    <w:name w:val="آ"/>
    <w:basedOn w:val="Normal"/>
    <w:pPr>
      <w:widowControl w:val="0"/>
    </w:pPr>
  </w:style>
  <w:style w:type="paragraph" w:styleId="Footer">
    <w:name w:val="footer"/>
    <w:basedOn w:val="Normal"/>
    <w:pPr>
      <w:tabs>
        <w:tab w:val="center" w:pos="4320"/>
        <w:tab w:val="right" w:pos="8640"/>
      </w:tabs>
    </w:pPr>
  </w:style>
  <w:style w:type="paragraph" w:styleId="BalloonText">
    <w:name w:val="Balloon Text"/>
    <w:basedOn w:val="Normal"/>
    <w:semiHidden/>
    <w:rsid w:val="009E5D42"/>
    <w:rPr>
      <w:rFonts w:ascii="Tahoma" w:hAnsi="Tahoma" w:cs="Tahoma"/>
      <w:sz w:val="16"/>
      <w:szCs w:val="16"/>
    </w:rPr>
  </w:style>
  <w:style w:type="paragraph" w:styleId="ListParagraph">
    <w:name w:val="List Paragraph"/>
    <w:basedOn w:val="Normal"/>
    <w:uiPriority w:val="34"/>
    <w:qFormat/>
    <w:rsid w:val="00E91B5E"/>
    <w:pPr>
      <w:ind w:left="720"/>
    </w:pPr>
  </w:style>
  <w:style w:type="character" w:styleId="CommentReference">
    <w:name w:val="annotation reference"/>
    <w:rsid w:val="00EC2509"/>
    <w:rPr>
      <w:sz w:val="16"/>
      <w:szCs w:val="16"/>
    </w:rPr>
  </w:style>
  <w:style w:type="paragraph" w:styleId="CommentText">
    <w:name w:val="annotation text"/>
    <w:basedOn w:val="Normal"/>
    <w:link w:val="CommentTextChar"/>
    <w:rsid w:val="00EC2509"/>
    <w:rPr>
      <w:sz w:val="20"/>
    </w:rPr>
  </w:style>
  <w:style w:type="character" w:customStyle="1" w:styleId="CommentTextChar">
    <w:name w:val="Comment Text Char"/>
    <w:basedOn w:val="DefaultParagraphFont"/>
    <w:link w:val="CommentText"/>
    <w:rsid w:val="00EC2509"/>
  </w:style>
  <w:style w:type="paragraph" w:styleId="CommentSubject">
    <w:name w:val="annotation subject"/>
    <w:basedOn w:val="CommentText"/>
    <w:next w:val="CommentText"/>
    <w:link w:val="CommentSubjectChar"/>
    <w:rsid w:val="00EC2509"/>
    <w:rPr>
      <w:b/>
      <w:bCs/>
    </w:rPr>
  </w:style>
  <w:style w:type="character" w:customStyle="1" w:styleId="CommentSubjectChar">
    <w:name w:val="Comment Subject Char"/>
    <w:link w:val="CommentSubject"/>
    <w:rsid w:val="00EC2509"/>
    <w:rPr>
      <w:b/>
      <w:bCs/>
    </w:rPr>
  </w:style>
  <w:style w:type="character" w:styleId="Hyperlink">
    <w:name w:val="Hyperlink"/>
    <w:basedOn w:val="DefaultParagraphFont"/>
    <w:rsid w:val="005144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nri-inc.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NASMHPD</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Mlane</dc:creator>
  <cp:lastModifiedBy>Peacock, Marisa Charlotte</cp:lastModifiedBy>
  <cp:revision>2</cp:revision>
  <cp:lastPrinted>2021-02-01T17:06:00Z</cp:lastPrinted>
  <dcterms:created xsi:type="dcterms:W3CDTF">2022-05-24T17:54:00Z</dcterms:created>
  <dcterms:modified xsi:type="dcterms:W3CDTF">2022-05-24T17:54:00Z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